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w:t>
            </w:r>
            <w:r w:rsidR="00F94D1E">
              <w:rPr>
                <w:rFonts w:ascii="Tahoma" w:eastAsia="Tahoma" w:hAnsi="Tahoma" w:cs="Tahoma"/>
              </w:rPr>
              <w:t>/</w:t>
            </w:r>
            <w:r w:rsidR="00A43370">
              <w:rPr>
                <w:rFonts w:ascii="Tahoma" w:eastAsia="Tahoma" w:hAnsi="Tahoma" w:cs="Tahoma"/>
              </w:rPr>
              <w:t>1</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Tues. 1</w:t>
            </w:r>
            <w:r w:rsidR="00F94D1E">
              <w:rPr>
                <w:rFonts w:ascii="Tahoma" w:eastAsia="Tahoma" w:hAnsi="Tahoma" w:cs="Tahoma"/>
              </w:rPr>
              <w:t>/</w:t>
            </w:r>
            <w:r w:rsidR="00A43370">
              <w:rPr>
                <w:rFonts w:ascii="Tahoma" w:eastAsia="Tahoma" w:hAnsi="Tahoma" w:cs="Tahoma"/>
              </w:rPr>
              <w:t>2</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rsidR="00FF7731" w:rsidRDefault="007359FE">
            <w:r>
              <w:rPr>
                <w:rFonts w:ascii="Tahoma" w:eastAsia="Tahoma" w:hAnsi="Tahoma" w:cs="Tahoma"/>
              </w:rPr>
              <w:t>Wed. 1</w:t>
            </w:r>
            <w:r w:rsidR="00F94D1E">
              <w:rPr>
                <w:rFonts w:ascii="Tahoma" w:eastAsia="Tahoma" w:hAnsi="Tahoma" w:cs="Tahoma"/>
              </w:rPr>
              <w:t>/</w:t>
            </w:r>
            <w:r w:rsidR="00A43370">
              <w:rPr>
                <w:rFonts w:ascii="Tahoma" w:eastAsia="Tahoma" w:hAnsi="Tahoma" w:cs="Tahoma"/>
              </w:rPr>
              <w:t>3</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Thur. 1</w:t>
            </w:r>
            <w:r w:rsidR="00F94D1E">
              <w:rPr>
                <w:rFonts w:ascii="Tahoma" w:eastAsia="Tahoma" w:hAnsi="Tahoma" w:cs="Tahoma"/>
              </w:rPr>
              <w:t>/</w:t>
            </w:r>
            <w:r w:rsidR="00A43370">
              <w:rPr>
                <w:rFonts w:ascii="Tahoma" w:eastAsia="Tahoma" w:hAnsi="Tahoma" w:cs="Tahoma"/>
              </w:rPr>
              <w:t>4</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Fri. 1</w:t>
            </w:r>
            <w:r w:rsidR="00F94D1E">
              <w:rPr>
                <w:rFonts w:ascii="Tahoma" w:eastAsia="Tahoma" w:hAnsi="Tahoma" w:cs="Tahoma"/>
              </w:rPr>
              <w:t>/5</w:t>
            </w:r>
            <w:r w:rsidR="00D6395A">
              <w:rPr>
                <w:rFonts w:ascii="Tahoma" w:eastAsia="Tahoma" w:hAnsi="Tahoma" w:cs="Tahoma"/>
              </w:rPr>
              <w:t>/1</w:t>
            </w:r>
            <w:r w:rsidR="00F94D1E">
              <w:rPr>
                <w:rFonts w:ascii="Tahoma" w:eastAsia="Tahoma" w:hAnsi="Tahoma" w:cs="Tahoma"/>
              </w:rPr>
              <w:t>8</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822C4D" w:rsidP="00822C4D"/>
        </w:tc>
        <w:tc>
          <w:tcPr>
            <w:tcW w:w="2137" w:type="dxa"/>
          </w:tcPr>
          <w:p w:rsidR="00822C4D" w:rsidRDefault="00822C4D" w:rsidP="00822C4D"/>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822C4D" w:rsidP="00822C4D">
            <w:pPr>
              <w:ind w:left="-100"/>
            </w:pPr>
          </w:p>
        </w:tc>
        <w:tc>
          <w:tcPr>
            <w:tcW w:w="2137" w:type="dxa"/>
          </w:tcPr>
          <w:p w:rsidR="00822C4D" w:rsidRDefault="00822C4D" w:rsidP="00822C4D"/>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637203" w:rsidP="00822C4D">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w:t>
            </w:r>
            <w:r w:rsidR="007359FE">
              <w:t>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7359FE">
        <w:trPr>
          <w:trHeight w:val="720"/>
        </w:trPr>
        <w:tc>
          <w:tcPr>
            <w:tcW w:w="2181" w:type="dxa"/>
            <w:shd w:val="clear" w:color="auto" w:fill="A6A6A6"/>
          </w:tcPr>
          <w:p w:rsidR="007359FE" w:rsidRDefault="007359FE" w:rsidP="007359FE">
            <w:r>
              <w:rPr>
                <w:rFonts w:ascii="Tahoma" w:eastAsia="Tahoma" w:hAnsi="Tahoma" w:cs="Tahoma"/>
              </w:rPr>
              <w:t>Bell-ringer</w:t>
            </w:r>
          </w:p>
        </w:tc>
        <w:tc>
          <w:tcPr>
            <w:tcW w:w="2158" w:type="dxa"/>
          </w:tcPr>
          <w:p w:rsidR="007359FE" w:rsidRDefault="007359FE" w:rsidP="007359FE"/>
        </w:tc>
        <w:tc>
          <w:tcPr>
            <w:tcW w:w="2137" w:type="dxa"/>
          </w:tcPr>
          <w:p w:rsidR="007359FE" w:rsidRDefault="007359FE" w:rsidP="007359FE"/>
        </w:tc>
        <w:tc>
          <w:tcPr>
            <w:tcW w:w="2138" w:type="dxa"/>
          </w:tcPr>
          <w:p w:rsidR="007359FE" w:rsidRDefault="007359FE" w:rsidP="007359FE">
            <w:r>
              <w:t xml:space="preserve">Students will listen while </w:t>
            </w:r>
            <w:r w:rsidR="00A43370">
              <w:t>“The Divide”</w:t>
            </w:r>
            <w:r>
              <w:t xml:space="preserve"> is read and write a comment on the text.</w:t>
            </w:r>
          </w:p>
        </w:tc>
        <w:tc>
          <w:tcPr>
            <w:tcW w:w="2137" w:type="dxa"/>
          </w:tcPr>
          <w:p w:rsidR="007359FE" w:rsidRDefault="007359FE" w:rsidP="007359FE">
            <w:r>
              <w:t>Students will listen while</w:t>
            </w:r>
            <w:r w:rsidR="00A43370">
              <w:t xml:space="preserve"> “The Divide” </w:t>
            </w:r>
            <w:r>
              <w:t>is read and write a comment on the text.</w:t>
            </w:r>
          </w:p>
        </w:tc>
        <w:tc>
          <w:tcPr>
            <w:tcW w:w="2137" w:type="dxa"/>
          </w:tcPr>
          <w:p w:rsidR="007359FE" w:rsidRDefault="007359FE" w:rsidP="007359FE">
            <w:r>
              <w:t xml:space="preserve">Students will listen while </w:t>
            </w:r>
            <w:r w:rsidR="00A43370">
              <w:t>“The Divide”</w:t>
            </w:r>
            <w:r>
              <w:t xml:space="preserve"> is read and write a comment on the text.</w:t>
            </w:r>
          </w:p>
        </w:tc>
      </w:tr>
      <w:tr w:rsidR="00A43370">
        <w:tc>
          <w:tcPr>
            <w:tcW w:w="2181" w:type="dxa"/>
            <w:shd w:val="clear" w:color="auto" w:fill="A6A6A6"/>
          </w:tcPr>
          <w:p w:rsidR="00A43370" w:rsidRDefault="00A43370" w:rsidP="00A43370">
            <w:r>
              <w:rPr>
                <w:rFonts w:ascii="Tahoma" w:eastAsia="Tahoma" w:hAnsi="Tahoma" w:cs="Tahoma"/>
              </w:rPr>
              <w:t>KCAS Standard or</w:t>
            </w:r>
          </w:p>
          <w:p w:rsidR="00A43370" w:rsidRDefault="00A43370" w:rsidP="00A43370">
            <w:r>
              <w:rPr>
                <w:rFonts w:ascii="Tahoma" w:eastAsia="Tahoma" w:hAnsi="Tahoma" w:cs="Tahoma"/>
              </w:rPr>
              <w:t>CC# &amp; DOK Level</w:t>
            </w:r>
          </w:p>
          <w:p w:rsidR="00A43370" w:rsidRDefault="00A43370" w:rsidP="00A43370">
            <w:r>
              <w:rPr>
                <w:rFonts w:ascii="Tahoma" w:eastAsia="Tahoma" w:hAnsi="Tahoma" w:cs="Tahoma"/>
              </w:rPr>
              <w:t xml:space="preserve">(full text) </w:t>
            </w:r>
          </w:p>
        </w:tc>
        <w:tc>
          <w:tcPr>
            <w:tcW w:w="2158" w:type="dxa"/>
          </w:tcPr>
          <w:p w:rsidR="00A43370" w:rsidRDefault="00A43370" w:rsidP="00A43370"/>
        </w:tc>
        <w:tc>
          <w:tcPr>
            <w:tcW w:w="2137" w:type="dxa"/>
          </w:tcPr>
          <w:p w:rsidR="00A43370" w:rsidRDefault="00A43370" w:rsidP="00A43370"/>
        </w:tc>
        <w:tc>
          <w:tcPr>
            <w:tcW w:w="2138" w:type="dxa"/>
          </w:tcPr>
          <w:p w:rsidR="00A43370" w:rsidRDefault="00A43370" w:rsidP="00A43370">
            <w:r>
              <w:rPr>
                <w:rFonts w:ascii="Tahoma" w:eastAsia="Tahoma" w:hAnsi="Tahoma" w:cs="Tahoma"/>
                <w:sz w:val="22"/>
                <w:szCs w:val="22"/>
              </w:rPr>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7"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7"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r>
      <w:tr w:rsidR="00A43370">
        <w:tc>
          <w:tcPr>
            <w:tcW w:w="2181" w:type="dxa"/>
            <w:shd w:val="clear" w:color="auto" w:fill="A6A6A6"/>
          </w:tcPr>
          <w:p w:rsidR="00A43370" w:rsidRDefault="00A43370" w:rsidP="00A43370">
            <w:r>
              <w:rPr>
                <w:rFonts w:ascii="Tahoma" w:eastAsia="Tahoma" w:hAnsi="Tahoma" w:cs="Tahoma"/>
              </w:rPr>
              <w:lastRenderedPageBreak/>
              <w:t>Instructional Strategy/Activity</w:t>
            </w:r>
          </w:p>
          <w:p w:rsidR="00A43370" w:rsidRDefault="00A43370" w:rsidP="00A43370"/>
          <w:p w:rsidR="00A43370" w:rsidRDefault="00A43370" w:rsidP="00A43370"/>
          <w:p w:rsidR="00A43370" w:rsidRDefault="00A43370" w:rsidP="00A43370"/>
          <w:p w:rsidR="00A43370" w:rsidRDefault="00A43370" w:rsidP="00A43370"/>
        </w:tc>
        <w:tc>
          <w:tcPr>
            <w:tcW w:w="2158" w:type="dxa"/>
          </w:tcPr>
          <w:p w:rsidR="00A43370" w:rsidRDefault="00A43370" w:rsidP="00A43370"/>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370" w:rsidRDefault="00A43370" w:rsidP="00A43370"/>
        </w:tc>
        <w:tc>
          <w:tcPr>
            <w:tcW w:w="2138" w:type="dxa"/>
          </w:tcPr>
          <w:p w:rsidR="00A43370" w:rsidRDefault="00A43370" w:rsidP="00A43370">
            <w:r>
              <w:t xml:space="preserve">Students will </w:t>
            </w:r>
            <w:r w:rsidR="00653B68">
              <w:t xml:space="preserve">do their Read </w:t>
            </w:r>
            <w:r w:rsidR="003C6E36">
              <w:t>180</w:t>
            </w:r>
            <w:r w:rsidR="00653B68">
              <w:t xml:space="preserve"> assignments </w:t>
            </w:r>
            <w:r w:rsidR="003C6E36">
              <w:t>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assignments in other years.</w:t>
            </w:r>
          </w:p>
        </w:tc>
        <w:tc>
          <w:tcPr>
            <w:tcW w:w="2137" w:type="dxa"/>
          </w:tcPr>
          <w:p w:rsidR="00A43370" w:rsidRDefault="001E0100" w:rsidP="00A43370">
            <w:r>
              <w:t>Students will do their Read 180 assignments 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assignments in other years.</w:t>
            </w:r>
            <w:bookmarkStart w:id="0" w:name="_GoBack"/>
            <w:bookmarkEnd w:id="0"/>
          </w:p>
          <w:p w:rsidR="00A43370" w:rsidRDefault="00A43370" w:rsidP="00A43370"/>
        </w:tc>
        <w:tc>
          <w:tcPr>
            <w:tcW w:w="2137" w:type="dxa"/>
          </w:tcPr>
          <w:p w:rsidR="00A43370" w:rsidRDefault="00A43370" w:rsidP="00A43370">
            <w:pPr>
              <w:ind w:left="-100"/>
            </w:pPr>
            <w:r>
              <w:lastRenderedPageBreak/>
              <w:t>Monitoring activities will be done, taking most of the period.</w:t>
            </w:r>
          </w:p>
        </w:tc>
      </w:tr>
      <w:tr w:rsidR="00A43370" w:rsidTr="00C02CE9">
        <w:trPr>
          <w:trHeight w:val="1042"/>
        </w:trPr>
        <w:tc>
          <w:tcPr>
            <w:tcW w:w="2181" w:type="dxa"/>
            <w:shd w:val="clear" w:color="auto" w:fill="A6A6A6"/>
          </w:tcPr>
          <w:p w:rsidR="00A43370" w:rsidRDefault="00A43370" w:rsidP="00A43370"/>
        </w:tc>
        <w:tc>
          <w:tcPr>
            <w:tcW w:w="2158" w:type="dxa"/>
          </w:tcPr>
          <w:p w:rsidR="00A43370" w:rsidRDefault="00A43370" w:rsidP="00A43370"/>
        </w:tc>
        <w:tc>
          <w:tcPr>
            <w:tcW w:w="2137" w:type="dxa"/>
          </w:tcPr>
          <w:p w:rsidR="00A43370" w:rsidRDefault="00A43370" w:rsidP="00A43370"/>
        </w:tc>
        <w:tc>
          <w:tcPr>
            <w:tcW w:w="2138" w:type="dxa"/>
          </w:tcPr>
          <w:p w:rsidR="00A43370" w:rsidRDefault="00A43370" w:rsidP="00A43370"/>
        </w:tc>
        <w:tc>
          <w:tcPr>
            <w:tcW w:w="2137" w:type="dxa"/>
          </w:tcPr>
          <w:p w:rsidR="00A43370" w:rsidRDefault="00A43370" w:rsidP="00A43370"/>
        </w:tc>
        <w:tc>
          <w:tcPr>
            <w:tcW w:w="2137" w:type="dxa"/>
          </w:tcPr>
          <w:p w:rsidR="00A43370" w:rsidRDefault="00A43370" w:rsidP="00A43370"/>
        </w:tc>
      </w:tr>
      <w:tr w:rsidR="00A43370" w:rsidTr="00750824">
        <w:trPr>
          <w:trHeight w:val="377"/>
        </w:trPr>
        <w:tc>
          <w:tcPr>
            <w:tcW w:w="2181" w:type="dxa"/>
            <w:shd w:val="clear" w:color="auto" w:fill="A6A6A6"/>
          </w:tcPr>
          <w:p w:rsidR="00A43370" w:rsidRDefault="00A43370" w:rsidP="00A43370">
            <w:r>
              <w:rPr>
                <w:rFonts w:ascii="Tahoma" w:eastAsia="Tahoma" w:hAnsi="Tahoma" w:cs="Tahoma"/>
              </w:rPr>
              <w:t>Formative Assessments</w:t>
            </w:r>
          </w:p>
          <w:p w:rsidR="00A43370" w:rsidRDefault="00A43370" w:rsidP="00A43370"/>
        </w:tc>
        <w:tc>
          <w:tcPr>
            <w:tcW w:w="2158" w:type="dxa"/>
          </w:tcPr>
          <w:p w:rsidR="00A43370" w:rsidRDefault="00A43370" w:rsidP="00A43370"/>
        </w:tc>
        <w:tc>
          <w:tcPr>
            <w:tcW w:w="2137" w:type="dxa"/>
          </w:tcPr>
          <w:p w:rsidR="00A43370" w:rsidRDefault="00A43370" w:rsidP="00A43370"/>
        </w:tc>
        <w:tc>
          <w:tcPr>
            <w:tcW w:w="2138" w:type="dxa"/>
          </w:tcPr>
          <w:p w:rsidR="00A43370" w:rsidRDefault="00653B68" w:rsidP="00A43370">
            <w:r>
              <w:t>Student work will be check periodically and students will read with the teacher one on one.</w:t>
            </w:r>
          </w:p>
        </w:tc>
        <w:tc>
          <w:tcPr>
            <w:tcW w:w="2137" w:type="dxa"/>
          </w:tcPr>
          <w:p w:rsidR="00A43370" w:rsidRDefault="00A43370" w:rsidP="00A43370">
            <w:r>
              <w:t>Various questions related to their assignment.</w:t>
            </w:r>
          </w:p>
        </w:tc>
        <w:tc>
          <w:tcPr>
            <w:tcW w:w="2137" w:type="dxa"/>
          </w:tcPr>
          <w:p w:rsidR="00A43370" w:rsidRDefault="00A43370" w:rsidP="00A43370"/>
        </w:tc>
      </w:tr>
      <w:tr w:rsidR="003C6E36">
        <w:tc>
          <w:tcPr>
            <w:tcW w:w="2181" w:type="dxa"/>
            <w:shd w:val="clear" w:color="auto" w:fill="A6A6A6"/>
          </w:tcPr>
          <w:p w:rsidR="003C6E36" w:rsidRDefault="003C6E36" w:rsidP="003C6E36">
            <w:r>
              <w:rPr>
                <w:rFonts w:ascii="Tahoma" w:eastAsia="Tahoma" w:hAnsi="Tahoma" w:cs="Tahoma"/>
              </w:rPr>
              <w:t>Critical vocabulary</w:t>
            </w:r>
          </w:p>
          <w:p w:rsidR="003C6E36" w:rsidRDefault="003C6E36" w:rsidP="003C6E36"/>
          <w:p w:rsidR="003C6E36" w:rsidRDefault="003C6E36" w:rsidP="003C6E36"/>
        </w:tc>
        <w:tc>
          <w:tcPr>
            <w:tcW w:w="2158" w:type="dxa"/>
          </w:tcPr>
          <w:p w:rsidR="003C6E36" w:rsidRDefault="003C6E36" w:rsidP="003C6E36"/>
        </w:tc>
        <w:tc>
          <w:tcPr>
            <w:tcW w:w="2137" w:type="dxa"/>
          </w:tcPr>
          <w:p w:rsidR="003C6E36" w:rsidRDefault="003C6E36" w:rsidP="003C6E36"/>
        </w:tc>
        <w:tc>
          <w:tcPr>
            <w:tcW w:w="2138" w:type="dxa"/>
          </w:tcPr>
          <w:p w:rsidR="003C6E36" w:rsidRDefault="003C6E36" w:rsidP="003C6E36"/>
        </w:tc>
        <w:tc>
          <w:tcPr>
            <w:tcW w:w="2137" w:type="dxa"/>
          </w:tcPr>
          <w:p w:rsidR="003C6E36" w:rsidRDefault="003C6E36" w:rsidP="003C6E36"/>
        </w:tc>
        <w:tc>
          <w:tcPr>
            <w:tcW w:w="2137" w:type="dxa"/>
          </w:tcPr>
          <w:p w:rsidR="003C6E36" w:rsidRDefault="003C6E36" w:rsidP="003C6E36">
            <w:r>
              <w:t>Various words from student’s individual monitoring assignments.</w:t>
            </w:r>
          </w:p>
        </w:tc>
      </w:tr>
      <w:tr w:rsidR="003C6E36">
        <w:tc>
          <w:tcPr>
            <w:tcW w:w="2181" w:type="dxa"/>
            <w:shd w:val="clear" w:color="auto" w:fill="A6A6A6"/>
          </w:tcPr>
          <w:p w:rsidR="003C6E36" w:rsidRDefault="003C6E36" w:rsidP="003C6E36">
            <w:r>
              <w:t>Summative Assessments</w:t>
            </w:r>
          </w:p>
        </w:tc>
        <w:tc>
          <w:tcPr>
            <w:tcW w:w="2158" w:type="dxa"/>
          </w:tcPr>
          <w:p w:rsidR="003C6E36" w:rsidRDefault="003C6E36" w:rsidP="003C6E36">
            <w:pPr>
              <w:rPr>
                <w:rFonts w:ascii="Tahoma" w:eastAsia="Tahoma" w:hAnsi="Tahoma" w:cs="Tahoma"/>
                <w:sz w:val="20"/>
                <w:szCs w:val="20"/>
              </w:rPr>
            </w:pPr>
            <w:r>
              <w:rPr>
                <w:rFonts w:ascii="Tahoma" w:eastAsia="Tahoma" w:hAnsi="Tahoma" w:cs="Tahoma"/>
                <w:sz w:val="20"/>
                <w:szCs w:val="20"/>
              </w:rPr>
              <w:t xml:space="preserve"> </w:t>
            </w:r>
          </w:p>
          <w:p w:rsidR="003C6E36" w:rsidRDefault="003C6E36" w:rsidP="003C6E36"/>
        </w:tc>
        <w:tc>
          <w:tcPr>
            <w:tcW w:w="2137" w:type="dxa"/>
          </w:tcPr>
          <w:p w:rsidR="003C6E36" w:rsidRDefault="003C6E36" w:rsidP="003C6E36"/>
        </w:tc>
        <w:tc>
          <w:tcPr>
            <w:tcW w:w="2138" w:type="dxa"/>
          </w:tcPr>
          <w:p w:rsidR="003C6E36" w:rsidRDefault="003C6E36" w:rsidP="003C6E36"/>
        </w:tc>
        <w:tc>
          <w:tcPr>
            <w:tcW w:w="2137" w:type="dxa"/>
          </w:tcPr>
          <w:p w:rsidR="003C6E36" w:rsidRDefault="003C6E36" w:rsidP="003C6E36"/>
        </w:tc>
        <w:tc>
          <w:tcPr>
            <w:tcW w:w="2137" w:type="dxa"/>
          </w:tcPr>
          <w:p w:rsidR="003C6E36" w:rsidRDefault="003C6E36" w:rsidP="003C6E36"/>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D5E" w:rsidRDefault="008E3D5E">
      <w:r>
        <w:separator/>
      </w:r>
    </w:p>
  </w:endnote>
  <w:endnote w:type="continuationSeparator" w:id="0">
    <w:p w:rsidR="008E3D5E" w:rsidRDefault="008E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D5E" w:rsidRDefault="008E3D5E">
      <w:r>
        <w:separator/>
      </w:r>
    </w:p>
  </w:footnote>
  <w:footnote w:type="continuationSeparator" w:id="0">
    <w:p w:rsidR="008E3D5E" w:rsidRDefault="008E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C6E36"/>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5CFB"/>
    <w:rsid w:val="005F7B81"/>
    <w:rsid w:val="00604DD9"/>
    <w:rsid w:val="00624230"/>
    <w:rsid w:val="00624301"/>
    <w:rsid w:val="00637203"/>
    <w:rsid w:val="00653B68"/>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77A2D"/>
    <w:rsid w:val="00980A88"/>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E18EC"/>
    <w:rsid w:val="00BF5735"/>
    <w:rsid w:val="00C01667"/>
    <w:rsid w:val="00C02CE9"/>
    <w:rsid w:val="00C05B2A"/>
    <w:rsid w:val="00C378B8"/>
    <w:rsid w:val="00C37D40"/>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A7E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2018-01-03T01:11:00Z</dcterms:created>
  <dcterms:modified xsi:type="dcterms:W3CDTF">2018-01-03T01:11:00Z</dcterms:modified>
</cp:coreProperties>
</file>